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0DE8" w:rsidRPr="00235575" w:rsidRDefault="00235575" w:rsidP="00F31F32">
      <w:pPr>
        <w:pBdr>
          <w:bottom w:val="single" w:sz="4" w:space="0" w:color="auto"/>
        </w:pBdr>
        <w:jc w:val="center"/>
        <w:rPr>
          <w:rFonts w:ascii="Calibri" w:hAnsi="Calibri" w:cs="Calibri"/>
          <w:b/>
          <w:bCs/>
          <w:iCs/>
          <w:sz w:val="56"/>
          <w:szCs w:val="20"/>
        </w:rPr>
      </w:pPr>
      <w:r w:rsidRPr="00235575">
        <w:rPr>
          <w:rFonts w:ascii="Calibri" w:hAnsi="Calibri" w:cs="Calibri"/>
          <w:b/>
          <w:bCs/>
          <w:iCs/>
          <w:sz w:val="56"/>
          <w:szCs w:val="20"/>
        </w:rPr>
        <w:t>POZVÁNKA</w:t>
      </w:r>
    </w:p>
    <w:p w:rsidR="00235575" w:rsidRPr="00235575" w:rsidRDefault="00235575" w:rsidP="00F31F32">
      <w:pPr>
        <w:pBdr>
          <w:bottom w:val="single" w:sz="4" w:space="0" w:color="auto"/>
        </w:pBdr>
        <w:jc w:val="center"/>
        <w:rPr>
          <w:rFonts w:ascii="Calibri" w:hAnsi="Calibri" w:cs="Calibri"/>
          <w:b/>
          <w:bCs/>
          <w:iCs/>
          <w:sz w:val="24"/>
          <w:szCs w:val="20"/>
        </w:rPr>
      </w:pPr>
      <w:r w:rsidRPr="00235575">
        <w:rPr>
          <w:rFonts w:ascii="Calibri" w:hAnsi="Calibri" w:cs="Calibri"/>
          <w:b/>
          <w:bCs/>
          <w:iCs/>
          <w:sz w:val="24"/>
          <w:szCs w:val="20"/>
        </w:rPr>
        <w:t>na výjezdní zasedání Českého svazu stavebních inženýrů, pořádané OP ČSSI Ústí nad Labem,</w:t>
      </w:r>
    </w:p>
    <w:p w:rsidR="00235575" w:rsidRPr="00235575" w:rsidRDefault="00235575" w:rsidP="00F31F32">
      <w:pPr>
        <w:pBdr>
          <w:bottom w:val="single" w:sz="4" w:space="0" w:color="auto"/>
        </w:pBdr>
        <w:jc w:val="center"/>
        <w:rPr>
          <w:rFonts w:ascii="Calibri" w:hAnsi="Calibri" w:cs="Calibri"/>
          <w:b/>
          <w:bCs/>
          <w:iCs/>
          <w:sz w:val="24"/>
          <w:szCs w:val="20"/>
        </w:rPr>
      </w:pPr>
    </w:p>
    <w:p w:rsidR="00235575" w:rsidRPr="00235575" w:rsidRDefault="00235575" w:rsidP="00F31F32">
      <w:pPr>
        <w:pBdr>
          <w:bottom w:val="single" w:sz="4" w:space="0" w:color="auto"/>
        </w:pBdr>
        <w:jc w:val="center"/>
        <w:rPr>
          <w:rFonts w:ascii="Calibri" w:hAnsi="Calibri" w:cs="Calibri"/>
          <w:b/>
          <w:bCs/>
          <w:iCs/>
          <w:sz w:val="24"/>
          <w:szCs w:val="20"/>
        </w:rPr>
      </w:pPr>
      <w:r w:rsidRPr="00235575">
        <w:rPr>
          <w:rFonts w:ascii="Calibri" w:hAnsi="Calibri" w:cs="Calibri"/>
          <w:b/>
          <w:bCs/>
          <w:iCs/>
          <w:sz w:val="24"/>
          <w:szCs w:val="20"/>
        </w:rPr>
        <w:t>které se bude konat</w:t>
      </w:r>
    </w:p>
    <w:p w:rsidR="00235575" w:rsidRDefault="00235575" w:rsidP="00F31F32">
      <w:pPr>
        <w:pBdr>
          <w:bottom w:val="single" w:sz="4" w:space="0" w:color="auto"/>
        </w:pBdr>
        <w:jc w:val="center"/>
        <w:rPr>
          <w:rFonts w:ascii="Calibri" w:hAnsi="Calibri" w:cs="Calibri"/>
          <w:b/>
          <w:bCs/>
          <w:iCs/>
          <w:szCs w:val="20"/>
        </w:rPr>
      </w:pPr>
    </w:p>
    <w:p w:rsidR="00235575" w:rsidRPr="00235575" w:rsidRDefault="00235575" w:rsidP="00F31F32">
      <w:pPr>
        <w:pBdr>
          <w:bottom w:val="single" w:sz="4" w:space="0" w:color="auto"/>
        </w:pBdr>
        <w:jc w:val="center"/>
        <w:rPr>
          <w:rFonts w:ascii="Calibri" w:hAnsi="Calibri" w:cs="Calibri"/>
          <w:b/>
          <w:bCs/>
          <w:iCs/>
          <w:sz w:val="28"/>
          <w:szCs w:val="20"/>
          <w:u w:val="single"/>
        </w:rPr>
      </w:pPr>
      <w:r w:rsidRPr="00235575">
        <w:rPr>
          <w:rFonts w:ascii="Calibri" w:hAnsi="Calibri" w:cs="Calibri"/>
          <w:b/>
          <w:bCs/>
          <w:iCs/>
          <w:sz w:val="28"/>
          <w:szCs w:val="20"/>
          <w:u w:val="single"/>
        </w:rPr>
        <w:t xml:space="preserve">ve dnech </w:t>
      </w:r>
      <w:proofErr w:type="gramStart"/>
      <w:r w:rsidRPr="00235575">
        <w:rPr>
          <w:rFonts w:ascii="Calibri" w:hAnsi="Calibri" w:cs="Calibri"/>
          <w:b/>
          <w:bCs/>
          <w:iCs/>
          <w:sz w:val="28"/>
          <w:szCs w:val="20"/>
          <w:u w:val="single"/>
        </w:rPr>
        <w:t>20.6.2025</w:t>
      </w:r>
      <w:proofErr w:type="gramEnd"/>
      <w:r w:rsidRPr="00235575">
        <w:rPr>
          <w:rFonts w:ascii="Calibri" w:hAnsi="Calibri" w:cs="Calibri"/>
          <w:b/>
          <w:bCs/>
          <w:iCs/>
          <w:sz w:val="28"/>
          <w:szCs w:val="20"/>
          <w:u w:val="single"/>
        </w:rPr>
        <w:t xml:space="preserve"> – 21.6.2025 od 16:00 hodin</w:t>
      </w:r>
    </w:p>
    <w:p w:rsidR="00235575" w:rsidRPr="00235575" w:rsidRDefault="00235575" w:rsidP="00F31F32">
      <w:pPr>
        <w:pBdr>
          <w:bottom w:val="single" w:sz="4" w:space="0" w:color="auto"/>
        </w:pBdr>
        <w:jc w:val="center"/>
        <w:rPr>
          <w:rFonts w:ascii="Calibri" w:hAnsi="Calibri" w:cs="Calibri"/>
          <w:b/>
          <w:bCs/>
          <w:iCs/>
          <w:sz w:val="28"/>
          <w:szCs w:val="20"/>
          <w:u w:val="single"/>
        </w:rPr>
      </w:pPr>
      <w:r w:rsidRPr="00235575">
        <w:rPr>
          <w:rFonts w:ascii="Calibri" w:hAnsi="Calibri" w:cs="Calibri"/>
          <w:b/>
          <w:bCs/>
          <w:iCs/>
          <w:sz w:val="28"/>
          <w:szCs w:val="20"/>
          <w:u w:val="single"/>
        </w:rPr>
        <w:t>v Žernoseckém vinařství, s.r.o. ve Velkých Žernosekách</w:t>
      </w:r>
    </w:p>
    <w:p w:rsidR="00235575" w:rsidRPr="00235575" w:rsidRDefault="00235575" w:rsidP="00F31F32">
      <w:pPr>
        <w:pBdr>
          <w:bottom w:val="single" w:sz="4" w:space="0" w:color="auto"/>
        </w:pBdr>
        <w:jc w:val="center"/>
        <w:rPr>
          <w:rFonts w:ascii="Calibri" w:hAnsi="Calibri" w:cs="Calibri"/>
          <w:b/>
          <w:bCs/>
          <w:iCs/>
          <w:szCs w:val="20"/>
          <w:u w:val="single"/>
        </w:rPr>
      </w:pPr>
    </w:p>
    <w:p w:rsidR="00235575" w:rsidRPr="00A7255F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/>
          <w:bCs/>
          <w:iCs/>
          <w:sz w:val="28"/>
          <w:szCs w:val="20"/>
          <w:u w:val="single"/>
        </w:rPr>
      </w:pPr>
      <w:r w:rsidRPr="00A7255F">
        <w:rPr>
          <w:rFonts w:ascii="Calibri" w:hAnsi="Calibri" w:cs="Calibri"/>
          <w:b/>
          <w:bCs/>
          <w:iCs/>
          <w:sz w:val="28"/>
          <w:szCs w:val="20"/>
          <w:u w:val="single"/>
        </w:rPr>
        <w:t>PROGRAM:</w:t>
      </w:r>
    </w:p>
    <w:p w:rsidR="00A7255F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/>
          <w:bCs/>
          <w:iCs/>
          <w:szCs w:val="20"/>
          <w:u w:val="single"/>
        </w:rPr>
      </w:pPr>
    </w:p>
    <w:p w:rsidR="00A7255F" w:rsidRPr="00F31F32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22"/>
          <w:szCs w:val="20"/>
        </w:rPr>
      </w:pPr>
      <w:r w:rsidRPr="00F31F32">
        <w:rPr>
          <w:rFonts w:ascii="Calibri" w:hAnsi="Calibri" w:cs="Calibri"/>
          <w:b/>
          <w:bCs/>
          <w:iCs/>
          <w:sz w:val="22"/>
          <w:szCs w:val="20"/>
        </w:rPr>
        <w:t>1.</w:t>
      </w:r>
      <w:r w:rsidRPr="00F31F32">
        <w:rPr>
          <w:rFonts w:ascii="Calibri" w:hAnsi="Calibri" w:cs="Calibri"/>
          <w:bCs/>
          <w:iCs/>
          <w:sz w:val="22"/>
          <w:szCs w:val="20"/>
        </w:rPr>
        <w:t xml:space="preserve"> </w:t>
      </w:r>
      <w:r w:rsidRPr="00F31F32">
        <w:rPr>
          <w:rFonts w:ascii="Calibri" w:hAnsi="Calibri" w:cs="Calibri"/>
          <w:bCs/>
          <w:iCs/>
          <w:sz w:val="22"/>
          <w:szCs w:val="20"/>
        </w:rPr>
        <w:tab/>
        <w:t>Prohlídka sklepů, včetně degustace 6 vzorků vín</w:t>
      </w:r>
    </w:p>
    <w:p w:rsidR="00A7255F" w:rsidRPr="00F31F32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22"/>
          <w:szCs w:val="20"/>
        </w:rPr>
      </w:pPr>
      <w:r w:rsidRPr="00F31F32">
        <w:rPr>
          <w:rFonts w:ascii="Calibri" w:hAnsi="Calibri" w:cs="Calibri"/>
          <w:b/>
          <w:bCs/>
          <w:iCs/>
          <w:sz w:val="22"/>
          <w:szCs w:val="20"/>
        </w:rPr>
        <w:t>2.</w:t>
      </w:r>
      <w:r w:rsidRPr="00F31F32">
        <w:rPr>
          <w:rFonts w:ascii="Calibri" w:hAnsi="Calibri" w:cs="Calibri"/>
          <w:bCs/>
          <w:iCs/>
          <w:sz w:val="22"/>
          <w:szCs w:val="20"/>
        </w:rPr>
        <w:t xml:space="preserve"> </w:t>
      </w:r>
      <w:r w:rsidRPr="00F31F32">
        <w:rPr>
          <w:rFonts w:ascii="Calibri" w:hAnsi="Calibri" w:cs="Calibri"/>
          <w:bCs/>
          <w:iCs/>
          <w:sz w:val="22"/>
          <w:szCs w:val="20"/>
        </w:rPr>
        <w:tab/>
        <w:t>Jednání + raut</w:t>
      </w:r>
    </w:p>
    <w:p w:rsidR="00A7255F" w:rsidRPr="00F31F32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22"/>
          <w:szCs w:val="20"/>
        </w:rPr>
      </w:pPr>
      <w:r w:rsidRPr="00F31F32">
        <w:rPr>
          <w:rFonts w:ascii="Calibri" w:hAnsi="Calibri" w:cs="Calibri"/>
          <w:b/>
          <w:bCs/>
          <w:iCs/>
          <w:sz w:val="22"/>
          <w:szCs w:val="20"/>
        </w:rPr>
        <w:t>3.</w:t>
      </w:r>
      <w:r w:rsidRPr="00F31F32">
        <w:rPr>
          <w:rFonts w:ascii="Calibri" w:hAnsi="Calibri" w:cs="Calibri"/>
          <w:bCs/>
          <w:iCs/>
          <w:sz w:val="22"/>
          <w:szCs w:val="20"/>
        </w:rPr>
        <w:t xml:space="preserve"> </w:t>
      </w:r>
      <w:r w:rsidRPr="00F31F32">
        <w:rPr>
          <w:rFonts w:ascii="Calibri" w:hAnsi="Calibri" w:cs="Calibri"/>
          <w:bCs/>
          <w:iCs/>
          <w:sz w:val="22"/>
          <w:szCs w:val="20"/>
        </w:rPr>
        <w:tab/>
        <w:t>Společenská zábava</w:t>
      </w:r>
    </w:p>
    <w:p w:rsidR="00A7255F" w:rsidRPr="00F31F32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22"/>
          <w:szCs w:val="20"/>
        </w:rPr>
      </w:pPr>
      <w:r w:rsidRPr="00F31F32">
        <w:rPr>
          <w:rFonts w:ascii="Calibri" w:hAnsi="Calibri" w:cs="Calibri"/>
          <w:b/>
          <w:bCs/>
          <w:iCs/>
          <w:sz w:val="22"/>
          <w:szCs w:val="20"/>
        </w:rPr>
        <w:t>4.</w:t>
      </w:r>
      <w:r w:rsidRPr="00F31F32">
        <w:rPr>
          <w:rFonts w:ascii="Calibri" w:hAnsi="Calibri" w:cs="Calibri"/>
          <w:bCs/>
          <w:iCs/>
          <w:sz w:val="22"/>
          <w:szCs w:val="20"/>
        </w:rPr>
        <w:tab/>
        <w:t>Pro zájemce možnost ubytování se snídaní</w:t>
      </w:r>
    </w:p>
    <w:p w:rsidR="00A7255F" w:rsidRPr="00F31F32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32"/>
          <w:szCs w:val="20"/>
          <w:u w:val="single"/>
        </w:rPr>
      </w:pPr>
    </w:p>
    <w:p w:rsidR="00A7255F" w:rsidRPr="00A7255F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/>
          <w:bCs/>
          <w:iCs/>
          <w:sz w:val="28"/>
          <w:szCs w:val="20"/>
          <w:u w:val="single"/>
        </w:rPr>
      </w:pPr>
      <w:r w:rsidRPr="00A7255F">
        <w:rPr>
          <w:rFonts w:ascii="Calibri" w:hAnsi="Calibri" w:cs="Calibri"/>
          <w:b/>
          <w:bCs/>
          <w:iCs/>
          <w:sz w:val="28"/>
          <w:szCs w:val="20"/>
          <w:u w:val="single"/>
        </w:rPr>
        <w:t>Cenová kalkulace:</w:t>
      </w:r>
    </w:p>
    <w:p w:rsidR="00A7255F" w:rsidRPr="00F31F32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22"/>
          <w:szCs w:val="20"/>
        </w:rPr>
      </w:pPr>
      <w:r w:rsidRPr="00F31F32">
        <w:rPr>
          <w:rFonts w:ascii="Calibri" w:hAnsi="Calibri" w:cs="Calibri"/>
          <w:bCs/>
          <w:iCs/>
          <w:sz w:val="22"/>
          <w:szCs w:val="20"/>
        </w:rPr>
        <w:t>Cena za prohlídku sklepů, včetně degustace 6 vzorků vín: 300,-- Kč/osoba</w:t>
      </w:r>
    </w:p>
    <w:p w:rsidR="00A7255F" w:rsidRPr="00F31F32" w:rsidRDefault="006F1847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22"/>
          <w:szCs w:val="20"/>
        </w:rPr>
      </w:pPr>
      <w:r>
        <w:rPr>
          <w:rFonts w:ascii="Calibri" w:hAnsi="Calibri" w:cs="Calibri"/>
          <w:bCs/>
          <w:iCs/>
          <w:sz w:val="22"/>
          <w:szCs w:val="20"/>
        </w:rPr>
        <w:t>Cena za raut: 1.1</w:t>
      </w:r>
      <w:r w:rsidR="00A7255F" w:rsidRPr="00F31F32">
        <w:rPr>
          <w:rFonts w:ascii="Calibri" w:hAnsi="Calibri" w:cs="Calibri"/>
          <w:bCs/>
          <w:iCs/>
          <w:sz w:val="22"/>
          <w:szCs w:val="20"/>
        </w:rPr>
        <w:t>00,-- Kč/osoba</w:t>
      </w:r>
    </w:p>
    <w:p w:rsidR="00A7255F" w:rsidRPr="00F31F32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22"/>
          <w:szCs w:val="20"/>
        </w:rPr>
      </w:pPr>
      <w:r w:rsidRPr="00F31F32">
        <w:rPr>
          <w:rFonts w:ascii="Calibri" w:hAnsi="Calibri" w:cs="Calibri"/>
          <w:bCs/>
          <w:iCs/>
          <w:sz w:val="22"/>
          <w:szCs w:val="20"/>
        </w:rPr>
        <w:t>Cena za ubytování, včetně snídaně: 1.200,-- Kč/osoba</w:t>
      </w:r>
    </w:p>
    <w:p w:rsidR="00A7255F" w:rsidRPr="00F31F32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22"/>
          <w:szCs w:val="20"/>
        </w:rPr>
      </w:pPr>
      <w:r w:rsidRPr="00F31F32">
        <w:rPr>
          <w:rFonts w:ascii="Calibri" w:hAnsi="Calibri" w:cs="Calibri"/>
          <w:bCs/>
          <w:iCs/>
          <w:sz w:val="22"/>
          <w:szCs w:val="20"/>
        </w:rPr>
        <w:t>Cena za víno (podávané dle Vašeho výběru při volné zábavě) dle aktuálního ceníku</w:t>
      </w:r>
    </w:p>
    <w:p w:rsidR="00A7255F" w:rsidRPr="00F31F32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/>
          <w:bCs/>
          <w:iCs/>
          <w:sz w:val="22"/>
          <w:szCs w:val="20"/>
        </w:rPr>
      </w:pPr>
    </w:p>
    <w:p w:rsidR="00A7255F" w:rsidRPr="00F31F32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/>
          <w:bCs/>
          <w:iCs/>
          <w:sz w:val="22"/>
          <w:szCs w:val="20"/>
        </w:rPr>
      </w:pPr>
      <w:r w:rsidRPr="00F31F32">
        <w:rPr>
          <w:rFonts w:ascii="Calibri" w:hAnsi="Calibri" w:cs="Calibri"/>
          <w:b/>
          <w:bCs/>
          <w:iCs/>
          <w:sz w:val="22"/>
          <w:szCs w:val="20"/>
        </w:rPr>
        <w:t>Po ochutnávce možnost nákupu vín v areálu vinařství.</w:t>
      </w:r>
    </w:p>
    <w:p w:rsidR="00A7255F" w:rsidRPr="00F31F32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/>
          <w:bCs/>
          <w:iCs/>
          <w:sz w:val="22"/>
          <w:szCs w:val="20"/>
        </w:rPr>
      </w:pPr>
    </w:p>
    <w:p w:rsidR="00A7255F" w:rsidRPr="00F31F32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/>
          <w:bCs/>
          <w:iCs/>
          <w:sz w:val="22"/>
          <w:szCs w:val="20"/>
        </w:rPr>
      </w:pPr>
      <w:r w:rsidRPr="00F31F32">
        <w:rPr>
          <w:rFonts w:ascii="Calibri" w:hAnsi="Calibri" w:cs="Calibri"/>
          <w:b/>
          <w:bCs/>
          <w:iCs/>
          <w:sz w:val="22"/>
          <w:szCs w:val="20"/>
        </w:rPr>
        <w:t xml:space="preserve">Pro účastníky, kteří budou odjíždět v sobotu </w:t>
      </w:r>
      <w:proofErr w:type="gramStart"/>
      <w:r w:rsidRPr="00F31F32">
        <w:rPr>
          <w:rFonts w:ascii="Calibri" w:hAnsi="Calibri" w:cs="Calibri"/>
          <w:b/>
          <w:bCs/>
          <w:iCs/>
          <w:sz w:val="22"/>
          <w:szCs w:val="20"/>
        </w:rPr>
        <w:t>21.6.2025</w:t>
      </w:r>
      <w:proofErr w:type="gramEnd"/>
      <w:r w:rsidRPr="00F31F32">
        <w:rPr>
          <w:rFonts w:ascii="Calibri" w:hAnsi="Calibri" w:cs="Calibri"/>
          <w:b/>
          <w:bCs/>
          <w:iCs/>
          <w:sz w:val="22"/>
          <w:szCs w:val="20"/>
        </w:rPr>
        <w:t xml:space="preserve"> je možnost nákupu vín též ve Vinařství pod Radobýlem, které je cca 3 km směrem na Prahu.</w:t>
      </w:r>
    </w:p>
    <w:p w:rsidR="00F31F32" w:rsidRDefault="00F31F32" w:rsidP="00F31F32">
      <w:pPr>
        <w:pBdr>
          <w:bottom w:val="single" w:sz="4" w:space="0" w:color="auto"/>
        </w:pBdr>
        <w:jc w:val="both"/>
        <w:rPr>
          <w:rFonts w:ascii="Calibri" w:hAnsi="Calibri" w:cs="Calibri"/>
          <w:b/>
          <w:bCs/>
          <w:iCs/>
          <w:sz w:val="28"/>
          <w:szCs w:val="20"/>
          <w:u w:val="single"/>
        </w:rPr>
      </w:pPr>
    </w:p>
    <w:p w:rsidR="00A7255F" w:rsidRPr="006F1847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/>
          <w:bCs/>
          <w:iCs/>
          <w:sz w:val="28"/>
          <w:szCs w:val="20"/>
          <w:u w:val="single"/>
        </w:rPr>
      </w:pPr>
      <w:r w:rsidRPr="00A7255F">
        <w:rPr>
          <w:rFonts w:ascii="Calibri" w:hAnsi="Calibri" w:cs="Calibri"/>
          <w:b/>
          <w:bCs/>
          <w:iCs/>
          <w:sz w:val="28"/>
          <w:szCs w:val="20"/>
          <w:u w:val="single"/>
        </w:rPr>
        <w:t>Informace k ubytování:</w:t>
      </w:r>
    </w:p>
    <w:p w:rsidR="00A7255F" w:rsidRPr="00F31F32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22"/>
          <w:szCs w:val="20"/>
        </w:rPr>
      </w:pPr>
      <w:r w:rsidRPr="00F31F32">
        <w:rPr>
          <w:rFonts w:ascii="Calibri" w:hAnsi="Calibri" w:cs="Calibri"/>
          <w:bCs/>
          <w:iCs/>
          <w:sz w:val="22"/>
          <w:szCs w:val="20"/>
        </w:rPr>
        <w:t>* k dispozici jsou 2 zámecké apartmány s kapacitou 4 a 4 osoby, 3 dvoulůžkové pokoje, 2 čtyřlůžkové apartmány se dvěma ložnicemi a společným sociálním zařízení a 1 třílůžkový pokoj</w:t>
      </w:r>
    </w:p>
    <w:p w:rsidR="00A7255F" w:rsidRPr="00F31F32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22"/>
          <w:szCs w:val="20"/>
        </w:rPr>
      </w:pPr>
    </w:p>
    <w:p w:rsidR="00A7255F" w:rsidRPr="00F31F32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22"/>
          <w:szCs w:val="20"/>
        </w:rPr>
      </w:pPr>
      <w:r w:rsidRPr="00F31F32">
        <w:rPr>
          <w:rFonts w:ascii="Calibri" w:hAnsi="Calibri" w:cs="Calibri"/>
          <w:bCs/>
          <w:iCs/>
          <w:sz w:val="22"/>
          <w:szCs w:val="20"/>
        </w:rPr>
        <w:t>* prosíme Vás o případný výběr, s kým chcete sdílet apartmán</w:t>
      </w:r>
    </w:p>
    <w:p w:rsidR="001451A6" w:rsidRDefault="001451A6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22"/>
          <w:szCs w:val="20"/>
        </w:rPr>
      </w:pPr>
    </w:p>
    <w:p w:rsidR="00A7255F" w:rsidRPr="001451A6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/>
          <w:bCs/>
          <w:iCs/>
          <w:sz w:val="22"/>
          <w:szCs w:val="20"/>
          <w:u w:val="single"/>
        </w:rPr>
      </w:pPr>
      <w:r w:rsidRPr="001451A6">
        <w:rPr>
          <w:rFonts w:ascii="Calibri" w:hAnsi="Calibri" w:cs="Calibri"/>
          <w:b/>
          <w:bCs/>
          <w:iCs/>
          <w:sz w:val="22"/>
          <w:szCs w:val="20"/>
          <w:u w:val="single"/>
        </w:rPr>
        <w:t>Doprava vlastní.</w:t>
      </w:r>
    </w:p>
    <w:p w:rsidR="00A7255F" w:rsidRPr="00F45F5E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/>
          <w:bCs/>
          <w:iCs/>
          <w:sz w:val="22"/>
          <w:szCs w:val="20"/>
        </w:rPr>
      </w:pPr>
    </w:p>
    <w:p w:rsidR="00A7255F" w:rsidRPr="00F45F5E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/>
          <w:bCs/>
          <w:iCs/>
          <w:sz w:val="22"/>
          <w:szCs w:val="20"/>
          <w:u w:val="single"/>
        </w:rPr>
      </w:pPr>
      <w:r w:rsidRPr="00F45F5E">
        <w:rPr>
          <w:rFonts w:ascii="Calibri" w:hAnsi="Calibri" w:cs="Calibri"/>
          <w:b/>
          <w:bCs/>
          <w:iCs/>
          <w:sz w:val="22"/>
          <w:szCs w:val="20"/>
          <w:u w:val="single"/>
        </w:rPr>
        <w:t xml:space="preserve">Potvrďte prosím svoji účast nejpozději do </w:t>
      </w:r>
      <w:proofErr w:type="gramStart"/>
      <w:r w:rsidRPr="00F45F5E">
        <w:rPr>
          <w:rFonts w:ascii="Calibri" w:hAnsi="Calibri" w:cs="Calibri"/>
          <w:b/>
          <w:bCs/>
          <w:iCs/>
          <w:sz w:val="22"/>
          <w:szCs w:val="20"/>
          <w:u w:val="single"/>
        </w:rPr>
        <w:t>15.5.2025</w:t>
      </w:r>
      <w:proofErr w:type="gramEnd"/>
      <w:r w:rsidRPr="00F45F5E">
        <w:rPr>
          <w:rFonts w:ascii="Calibri" w:hAnsi="Calibri" w:cs="Calibri"/>
          <w:b/>
          <w:bCs/>
          <w:iCs/>
          <w:sz w:val="22"/>
          <w:szCs w:val="20"/>
          <w:u w:val="single"/>
        </w:rPr>
        <w:t xml:space="preserve"> na tel. 735 781 973 – Bc. Veronika </w:t>
      </w:r>
      <w:proofErr w:type="spellStart"/>
      <w:r w:rsidRPr="00F45F5E">
        <w:rPr>
          <w:rFonts w:ascii="Calibri" w:hAnsi="Calibri" w:cs="Calibri"/>
          <w:b/>
          <w:bCs/>
          <w:iCs/>
          <w:sz w:val="22"/>
          <w:szCs w:val="20"/>
          <w:u w:val="single"/>
        </w:rPr>
        <w:t>Pakantlová</w:t>
      </w:r>
      <w:proofErr w:type="spellEnd"/>
      <w:r w:rsidRPr="00F45F5E">
        <w:rPr>
          <w:rFonts w:ascii="Calibri" w:hAnsi="Calibri" w:cs="Calibri"/>
          <w:b/>
          <w:bCs/>
          <w:iCs/>
          <w:sz w:val="22"/>
          <w:szCs w:val="20"/>
          <w:u w:val="single"/>
        </w:rPr>
        <w:t xml:space="preserve"> nebo e-mail: </w:t>
      </w:r>
      <w:hyperlink r:id="rId8" w:history="1">
        <w:r w:rsidRPr="00F45F5E">
          <w:rPr>
            <w:rStyle w:val="Hypertextovodkaz"/>
            <w:rFonts w:ascii="Calibri" w:hAnsi="Calibri" w:cs="Calibri"/>
            <w:b/>
            <w:bCs/>
            <w:iCs/>
            <w:sz w:val="22"/>
            <w:szCs w:val="20"/>
          </w:rPr>
          <w:t>usti@ckait.cz</w:t>
        </w:r>
      </w:hyperlink>
    </w:p>
    <w:p w:rsidR="00A7255F" w:rsidRPr="00F45F5E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22"/>
          <w:szCs w:val="20"/>
          <w:u w:val="single"/>
        </w:rPr>
      </w:pPr>
    </w:p>
    <w:p w:rsidR="00A7255F" w:rsidRDefault="00A7255F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22"/>
          <w:szCs w:val="20"/>
        </w:rPr>
      </w:pPr>
    </w:p>
    <w:p w:rsidR="001451A6" w:rsidRDefault="001451A6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22"/>
          <w:szCs w:val="20"/>
        </w:rPr>
      </w:pPr>
    </w:p>
    <w:p w:rsidR="001451A6" w:rsidRDefault="001451A6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22"/>
          <w:szCs w:val="20"/>
        </w:rPr>
      </w:pPr>
    </w:p>
    <w:p w:rsidR="001451A6" w:rsidRDefault="001451A6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22"/>
          <w:szCs w:val="20"/>
        </w:rPr>
      </w:pPr>
    </w:p>
    <w:p w:rsidR="001451A6" w:rsidRPr="00F31F32" w:rsidRDefault="001451A6" w:rsidP="00F31F32">
      <w:pPr>
        <w:pBdr>
          <w:bottom w:val="single" w:sz="4" w:space="0" w:color="auto"/>
        </w:pBdr>
        <w:jc w:val="both"/>
        <w:rPr>
          <w:rFonts w:ascii="Calibri" w:hAnsi="Calibri" w:cs="Calibri"/>
          <w:bCs/>
          <w:iCs/>
          <w:sz w:val="22"/>
          <w:szCs w:val="20"/>
        </w:rPr>
      </w:pPr>
    </w:p>
    <w:p w:rsidR="00A7255F" w:rsidRPr="00F45F5E" w:rsidRDefault="00A7255F" w:rsidP="00F31F32">
      <w:pPr>
        <w:pBdr>
          <w:bottom w:val="single" w:sz="4" w:space="0" w:color="auto"/>
        </w:pBdr>
        <w:rPr>
          <w:rFonts w:ascii="Calibri" w:hAnsi="Calibri" w:cs="Calibri"/>
          <w:b/>
          <w:bCs/>
          <w:iCs/>
          <w:sz w:val="22"/>
          <w:szCs w:val="20"/>
        </w:rPr>
      </w:pPr>
      <w:r w:rsidRPr="00F31F32">
        <w:rPr>
          <w:rFonts w:ascii="Calibri" w:hAnsi="Calibri" w:cs="Calibri"/>
          <w:bCs/>
          <w:iCs/>
          <w:sz w:val="22"/>
          <w:szCs w:val="20"/>
        </w:rPr>
        <w:tab/>
      </w:r>
      <w:r w:rsidRPr="00F31F32">
        <w:rPr>
          <w:rFonts w:ascii="Calibri" w:hAnsi="Calibri" w:cs="Calibri"/>
          <w:bCs/>
          <w:iCs/>
          <w:sz w:val="22"/>
          <w:szCs w:val="20"/>
        </w:rPr>
        <w:tab/>
      </w:r>
      <w:r w:rsidRPr="00F31F32">
        <w:rPr>
          <w:rFonts w:ascii="Calibri" w:hAnsi="Calibri" w:cs="Calibri"/>
          <w:bCs/>
          <w:iCs/>
          <w:sz w:val="22"/>
          <w:szCs w:val="20"/>
        </w:rPr>
        <w:tab/>
      </w:r>
      <w:r w:rsidRPr="00F31F32">
        <w:rPr>
          <w:rFonts w:ascii="Calibri" w:hAnsi="Calibri" w:cs="Calibri"/>
          <w:bCs/>
          <w:iCs/>
          <w:sz w:val="22"/>
          <w:szCs w:val="20"/>
        </w:rPr>
        <w:tab/>
      </w:r>
      <w:r w:rsidRPr="00F31F32">
        <w:rPr>
          <w:rFonts w:ascii="Calibri" w:hAnsi="Calibri" w:cs="Calibri"/>
          <w:bCs/>
          <w:iCs/>
          <w:sz w:val="22"/>
          <w:szCs w:val="20"/>
        </w:rPr>
        <w:tab/>
      </w:r>
      <w:r w:rsidRPr="00F31F32">
        <w:rPr>
          <w:rFonts w:ascii="Calibri" w:hAnsi="Calibri" w:cs="Calibri"/>
          <w:bCs/>
          <w:iCs/>
          <w:sz w:val="22"/>
          <w:szCs w:val="20"/>
        </w:rPr>
        <w:tab/>
      </w:r>
      <w:r w:rsidRPr="00F31F32">
        <w:rPr>
          <w:rFonts w:ascii="Calibri" w:hAnsi="Calibri" w:cs="Calibri"/>
          <w:bCs/>
          <w:iCs/>
          <w:sz w:val="22"/>
          <w:szCs w:val="20"/>
        </w:rPr>
        <w:tab/>
      </w:r>
      <w:r w:rsidRPr="00F31F32">
        <w:rPr>
          <w:rFonts w:ascii="Calibri" w:hAnsi="Calibri" w:cs="Calibri"/>
          <w:bCs/>
          <w:iCs/>
          <w:sz w:val="22"/>
          <w:szCs w:val="20"/>
        </w:rPr>
        <w:tab/>
      </w:r>
      <w:proofErr w:type="gramStart"/>
      <w:r w:rsidRPr="00F45F5E">
        <w:rPr>
          <w:rFonts w:ascii="Calibri" w:hAnsi="Calibri" w:cs="Calibri"/>
          <w:b/>
          <w:bCs/>
          <w:iCs/>
          <w:sz w:val="22"/>
          <w:szCs w:val="20"/>
        </w:rPr>
        <w:t>Ing.  Jiří</w:t>
      </w:r>
      <w:proofErr w:type="gramEnd"/>
      <w:r w:rsidRPr="00F45F5E">
        <w:rPr>
          <w:rFonts w:ascii="Calibri" w:hAnsi="Calibri" w:cs="Calibri"/>
          <w:b/>
          <w:bCs/>
          <w:iCs/>
          <w:sz w:val="22"/>
          <w:szCs w:val="20"/>
        </w:rPr>
        <w:t xml:space="preserve">  Z I M A</w:t>
      </w:r>
    </w:p>
    <w:p w:rsidR="00A7255F" w:rsidRPr="00F31F32" w:rsidRDefault="00A7255F" w:rsidP="00F31F32">
      <w:pPr>
        <w:pBdr>
          <w:bottom w:val="single" w:sz="4" w:space="0" w:color="auto"/>
        </w:pBdr>
        <w:rPr>
          <w:rFonts w:ascii="Calibri" w:hAnsi="Calibri" w:cs="Calibri"/>
          <w:bCs/>
          <w:iCs/>
          <w:sz w:val="22"/>
          <w:szCs w:val="20"/>
        </w:rPr>
      </w:pPr>
      <w:r w:rsidRPr="00F31F32">
        <w:rPr>
          <w:rFonts w:ascii="Calibri" w:hAnsi="Calibri" w:cs="Calibri"/>
          <w:bCs/>
          <w:iCs/>
          <w:sz w:val="22"/>
          <w:szCs w:val="20"/>
        </w:rPr>
        <w:tab/>
      </w:r>
      <w:r w:rsidRPr="00F31F32">
        <w:rPr>
          <w:rFonts w:ascii="Calibri" w:hAnsi="Calibri" w:cs="Calibri"/>
          <w:bCs/>
          <w:iCs/>
          <w:sz w:val="22"/>
          <w:szCs w:val="20"/>
        </w:rPr>
        <w:tab/>
      </w:r>
      <w:r w:rsidRPr="00F31F32">
        <w:rPr>
          <w:rFonts w:ascii="Calibri" w:hAnsi="Calibri" w:cs="Calibri"/>
          <w:bCs/>
          <w:iCs/>
          <w:sz w:val="22"/>
          <w:szCs w:val="20"/>
        </w:rPr>
        <w:tab/>
      </w:r>
      <w:r w:rsidRPr="00F31F32">
        <w:rPr>
          <w:rFonts w:ascii="Calibri" w:hAnsi="Calibri" w:cs="Calibri"/>
          <w:bCs/>
          <w:iCs/>
          <w:sz w:val="22"/>
          <w:szCs w:val="20"/>
        </w:rPr>
        <w:tab/>
      </w:r>
      <w:r w:rsidRPr="00F31F32">
        <w:rPr>
          <w:rFonts w:ascii="Calibri" w:hAnsi="Calibri" w:cs="Calibri"/>
          <w:bCs/>
          <w:iCs/>
          <w:sz w:val="22"/>
          <w:szCs w:val="20"/>
        </w:rPr>
        <w:tab/>
      </w:r>
      <w:r w:rsidRPr="00F31F32">
        <w:rPr>
          <w:rFonts w:ascii="Calibri" w:hAnsi="Calibri" w:cs="Calibri"/>
          <w:bCs/>
          <w:iCs/>
          <w:sz w:val="22"/>
          <w:szCs w:val="20"/>
        </w:rPr>
        <w:tab/>
      </w:r>
      <w:r w:rsidRPr="00F31F32">
        <w:rPr>
          <w:rFonts w:ascii="Calibri" w:hAnsi="Calibri" w:cs="Calibri"/>
          <w:bCs/>
          <w:iCs/>
          <w:sz w:val="22"/>
          <w:szCs w:val="20"/>
        </w:rPr>
        <w:tab/>
        <w:t>předseda OP ČSSI Ústí nad Labem</w:t>
      </w:r>
    </w:p>
    <w:p w:rsidR="00A7255F" w:rsidRDefault="00A7255F" w:rsidP="00F31F32">
      <w:pPr>
        <w:pBdr>
          <w:bottom w:val="single" w:sz="4" w:space="0" w:color="auto"/>
        </w:pBdr>
        <w:jc w:val="center"/>
        <w:rPr>
          <w:rFonts w:ascii="Calibri" w:hAnsi="Calibri" w:cs="Calibri"/>
          <w:b/>
          <w:bCs/>
          <w:iCs/>
          <w:szCs w:val="20"/>
        </w:rPr>
      </w:pPr>
    </w:p>
    <w:p w:rsidR="001451A6" w:rsidRDefault="001451A6" w:rsidP="00F31F32">
      <w:pPr>
        <w:pBdr>
          <w:bottom w:val="single" w:sz="4" w:space="0" w:color="auto"/>
        </w:pBdr>
        <w:jc w:val="center"/>
        <w:rPr>
          <w:rFonts w:ascii="Calibri" w:hAnsi="Calibri" w:cs="Calibri"/>
          <w:b/>
          <w:bCs/>
          <w:iCs/>
          <w:szCs w:val="20"/>
        </w:rPr>
      </w:pPr>
    </w:p>
    <w:p w:rsidR="001451A6" w:rsidRDefault="001451A6" w:rsidP="00F31F32">
      <w:pPr>
        <w:pBdr>
          <w:bottom w:val="single" w:sz="4" w:space="0" w:color="auto"/>
        </w:pBdr>
        <w:jc w:val="center"/>
        <w:rPr>
          <w:rFonts w:ascii="Calibri" w:hAnsi="Calibri" w:cs="Calibri"/>
          <w:b/>
          <w:bCs/>
          <w:iCs/>
          <w:szCs w:val="20"/>
        </w:rPr>
      </w:pPr>
    </w:p>
    <w:sectPr w:rsidR="001451A6" w:rsidSect="00F31F32">
      <w:footerReference w:type="default" r:id="rId9"/>
      <w:pgSz w:w="11906" w:h="16838"/>
      <w:pgMar w:top="1073" w:right="1133" w:bottom="1134" w:left="1560" w:header="1474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E2A" w:rsidRDefault="004A7E2A">
      <w:r>
        <w:separator/>
      </w:r>
    </w:p>
  </w:endnote>
  <w:endnote w:type="continuationSeparator" w:id="0">
    <w:p w:rsidR="004A7E2A" w:rsidRDefault="004A7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E89" w:rsidRPr="007A07B5" w:rsidRDefault="00DF7CF9" w:rsidP="005A67CF">
    <w:pPr>
      <w:pStyle w:val="Zpat"/>
      <w:jc w:val="center"/>
      <w:rPr>
        <w:rFonts w:ascii="Calibri Light" w:hAnsi="Calibri Light" w:cs="Calibri Light"/>
        <w:b/>
        <w:bCs/>
        <w:color w:val="2E74B5" w:themeColor="accent1" w:themeShade="BF"/>
      </w:rPr>
    </w:pPr>
    <w:r w:rsidRPr="007A07B5">
      <w:rPr>
        <w:rFonts w:ascii="Calibri Light" w:hAnsi="Calibri Light" w:cs="Calibri Light"/>
        <w:b/>
        <w:bCs/>
        <w:color w:val="2E74B5" w:themeColor="accent1" w:themeShade="BF"/>
        <w:u w:val="single"/>
      </w:rPr>
      <w:t>V ROCE 20</w:t>
    </w:r>
    <w:r w:rsidR="00851A77" w:rsidRPr="007A07B5">
      <w:rPr>
        <w:rFonts w:ascii="Calibri Light" w:hAnsi="Calibri Light" w:cs="Calibri Light"/>
        <w:b/>
        <w:bCs/>
        <w:color w:val="2E74B5" w:themeColor="accent1" w:themeShade="BF"/>
        <w:u w:val="single"/>
      </w:rPr>
      <w:t>2</w:t>
    </w:r>
    <w:r w:rsidRPr="007A07B5">
      <w:rPr>
        <w:rFonts w:ascii="Calibri Light" w:hAnsi="Calibri Light" w:cs="Calibri Light"/>
        <w:b/>
        <w:bCs/>
        <w:color w:val="2E74B5" w:themeColor="accent1" w:themeShade="BF"/>
        <w:u w:val="single"/>
      </w:rPr>
      <w:t>5 SLAVÍME 160 LET OD ZALOŽENÍ SPOLKU INŽENÝRŮ A ARCHITEKTŮ V KRÁLOVSTVÍ ČESKÉM</w:t>
    </w:r>
  </w:p>
  <w:p w:rsidR="00FF5E89" w:rsidRDefault="00FF5E89" w:rsidP="005A67CF">
    <w:pPr>
      <w:pStyle w:val="Zpat"/>
      <w:jc w:val="center"/>
      <w:rPr>
        <w:rFonts w:ascii="Calibri Light" w:hAnsi="Calibri Light" w:cs="Calibri Light"/>
        <w:color w:val="2E74B5" w:themeColor="accent1" w:themeShade="BF"/>
        <w:sz w:val="16"/>
      </w:rPr>
    </w:pPr>
    <w:r w:rsidRPr="00235575">
      <w:rPr>
        <w:rFonts w:ascii="Calibri Light" w:hAnsi="Calibri Light" w:cs="Calibri Light"/>
        <w:color w:val="2E74B5" w:themeColor="accent1" w:themeShade="BF"/>
      </w:rPr>
      <w:t xml:space="preserve">Oblastní pobočka </w:t>
    </w:r>
    <w:r w:rsidR="00D51ED5" w:rsidRPr="00235575">
      <w:rPr>
        <w:rFonts w:ascii="Calibri Light" w:hAnsi="Calibri Light" w:cs="Calibri Light"/>
        <w:color w:val="2E74B5" w:themeColor="accent1" w:themeShade="BF"/>
      </w:rPr>
      <w:t>ČSSI – Ústí nad Labem, Mírové náměstí 1/1</w:t>
    </w:r>
    <w:r w:rsidR="007A07B5" w:rsidRPr="00235575">
      <w:rPr>
        <w:rFonts w:ascii="Calibri Light" w:hAnsi="Calibri Light" w:cs="Calibri Light"/>
        <w:color w:val="2E74B5" w:themeColor="accent1" w:themeShade="BF"/>
      </w:rPr>
      <w:t>,</w:t>
    </w:r>
    <w:r w:rsidR="00D51ED5" w:rsidRPr="00235575">
      <w:rPr>
        <w:rFonts w:ascii="Calibri Light" w:hAnsi="Calibri Light" w:cs="Calibri Light"/>
        <w:color w:val="2E74B5" w:themeColor="accent1" w:themeShade="BF"/>
      </w:rPr>
      <w:t xml:space="preserve"> Ústí nad Labem, tel: +420 736 781 973;  </w:t>
    </w:r>
    <w:r w:rsidR="00235575">
      <w:rPr>
        <w:rFonts w:ascii="Calibri Light" w:hAnsi="Calibri Light" w:cs="Calibri Light"/>
        <w:color w:val="2E74B5" w:themeColor="accent1" w:themeShade="BF"/>
      </w:rPr>
      <w:t xml:space="preserve">          </w:t>
    </w:r>
    <w:r w:rsidR="00D51ED5" w:rsidRPr="00235575">
      <w:rPr>
        <w:rFonts w:ascii="Calibri Light" w:hAnsi="Calibri Light" w:cs="Calibri Light"/>
        <w:color w:val="2E74B5" w:themeColor="accent1" w:themeShade="BF"/>
      </w:rPr>
      <w:t xml:space="preserve">e:mail: </w:t>
    </w:r>
    <w:hyperlink r:id="rId1" w:history="1">
      <w:r w:rsidR="00235575" w:rsidRPr="00235575">
        <w:rPr>
          <w:rStyle w:val="Hypertextovodkaz"/>
          <w:rFonts w:ascii="Calibri Light" w:hAnsi="Calibri Light" w:cs="Calibri Light"/>
        </w:rPr>
        <w:t>usti@ckait.cz</w:t>
      </w:r>
    </w:hyperlink>
  </w:p>
  <w:p w:rsidR="00235575" w:rsidRDefault="00235575" w:rsidP="005A67CF">
    <w:pPr>
      <w:pStyle w:val="Zpat"/>
      <w:jc w:val="center"/>
      <w:rPr>
        <w:rFonts w:ascii="Calibri Light" w:hAnsi="Calibri Light" w:cs="Calibri Light"/>
        <w:color w:val="2E74B5" w:themeColor="accent1" w:themeShade="BF"/>
        <w:sz w:val="16"/>
      </w:rPr>
    </w:pPr>
  </w:p>
  <w:p w:rsidR="00235575" w:rsidRPr="00D51ED5" w:rsidRDefault="00235575" w:rsidP="005A67CF">
    <w:pPr>
      <w:pStyle w:val="Zpat"/>
      <w:jc w:val="center"/>
      <w:rPr>
        <w:rFonts w:ascii="Calibri Light" w:hAnsi="Calibri Light" w:cs="Calibri Light"/>
        <w:color w:val="2E74B5" w:themeColor="accent1" w:themeShade="BF"/>
        <w:sz w:val="16"/>
      </w:rPr>
    </w:pPr>
    <w:r w:rsidRPr="00235575">
      <w:rPr>
        <w:rFonts w:ascii="Calibri Light" w:hAnsi="Calibri Light" w:cs="Calibri Light"/>
        <w:noProof/>
        <w:color w:val="2E74B5" w:themeColor="accent1" w:themeShade="BF"/>
        <w:sz w:val="16"/>
        <w:lang w:eastAsia="cs-CZ"/>
      </w:rPr>
      <w:drawing>
        <wp:inline distT="0" distB="0" distL="0" distR="0">
          <wp:extent cx="563525" cy="563525"/>
          <wp:effectExtent l="0" t="0" r="8255" b="8255"/>
          <wp:docPr id="1" name="Obrázek 1" descr="Obsah obrázku text, Písmo, logo, symb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3245656" name="Obrázek 1" descr="Obsah obrázku text, Písmo, logo, symbol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E2A" w:rsidRDefault="004A7E2A">
      <w:r>
        <w:separator/>
      </w:r>
    </w:p>
  </w:footnote>
  <w:footnote w:type="continuationSeparator" w:id="0">
    <w:p w:rsidR="004A7E2A" w:rsidRDefault="004A7E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357D40"/>
    <w:rsid w:val="00003494"/>
    <w:rsid w:val="0004582C"/>
    <w:rsid w:val="000642B1"/>
    <w:rsid w:val="00066D3E"/>
    <w:rsid w:val="000730EF"/>
    <w:rsid w:val="000B3743"/>
    <w:rsid w:val="000D0D63"/>
    <w:rsid w:val="000F3546"/>
    <w:rsid w:val="001406D7"/>
    <w:rsid w:val="001451A6"/>
    <w:rsid w:val="0016493D"/>
    <w:rsid w:val="001A4B83"/>
    <w:rsid w:val="001D33BE"/>
    <w:rsid w:val="00221477"/>
    <w:rsid w:val="00235575"/>
    <w:rsid w:val="00253959"/>
    <w:rsid w:val="00285200"/>
    <w:rsid w:val="0035486B"/>
    <w:rsid w:val="00357D40"/>
    <w:rsid w:val="003B6D1E"/>
    <w:rsid w:val="003D5EEB"/>
    <w:rsid w:val="003F7F07"/>
    <w:rsid w:val="004279A6"/>
    <w:rsid w:val="00475C2C"/>
    <w:rsid w:val="004A7E2A"/>
    <w:rsid w:val="004D4A6E"/>
    <w:rsid w:val="00512401"/>
    <w:rsid w:val="00514EF5"/>
    <w:rsid w:val="00530DE8"/>
    <w:rsid w:val="00584CCC"/>
    <w:rsid w:val="005A67CF"/>
    <w:rsid w:val="006350D2"/>
    <w:rsid w:val="00682F9B"/>
    <w:rsid w:val="00692C2E"/>
    <w:rsid w:val="006B22AD"/>
    <w:rsid w:val="006C376F"/>
    <w:rsid w:val="006D5265"/>
    <w:rsid w:val="006F1847"/>
    <w:rsid w:val="007A07B5"/>
    <w:rsid w:val="007C1ACA"/>
    <w:rsid w:val="007F3272"/>
    <w:rsid w:val="007F567E"/>
    <w:rsid w:val="00851A77"/>
    <w:rsid w:val="00884AB5"/>
    <w:rsid w:val="00897503"/>
    <w:rsid w:val="008D5D30"/>
    <w:rsid w:val="00901202"/>
    <w:rsid w:val="009424F1"/>
    <w:rsid w:val="00975F25"/>
    <w:rsid w:val="0099012C"/>
    <w:rsid w:val="009C6C5E"/>
    <w:rsid w:val="009E75E4"/>
    <w:rsid w:val="00A0222C"/>
    <w:rsid w:val="00A52B74"/>
    <w:rsid w:val="00A57338"/>
    <w:rsid w:val="00A64F3A"/>
    <w:rsid w:val="00A7255F"/>
    <w:rsid w:val="00A95D3B"/>
    <w:rsid w:val="00AB2E2F"/>
    <w:rsid w:val="00AC1068"/>
    <w:rsid w:val="00B14C70"/>
    <w:rsid w:val="00B3696E"/>
    <w:rsid w:val="00B41B9F"/>
    <w:rsid w:val="00C238B7"/>
    <w:rsid w:val="00C36BD1"/>
    <w:rsid w:val="00C85F86"/>
    <w:rsid w:val="00D16BA9"/>
    <w:rsid w:val="00D51ED5"/>
    <w:rsid w:val="00D54AB9"/>
    <w:rsid w:val="00D944A8"/>
    <w:rsid w:val="00DE17FE"/>
    <w:rsid w:val="00DE5054"/>
    <w:rsid w:val="00DF7CF9"/>
    <w:rsid w:val="00E44D75"/>
    <w:rsid w:val="00E843D8"/>
    <w:rsid w:val="00E8701D"/>
    <w:rsid w:val="00ED35C9"/>
    <w:rsid w:val="00F014C3"/>
    <w:rsid w:val="00F31F32"/>
    <w:rsid w:val="00F367C6"/>
    <w:rsid w:val="00F45F5E"/>
    <w:rsid w:val="00FC4BBF"/>
    <w:rsid w:val="00FC5AF6"/>
    <w:rsid w:val="00FF5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582C"/>
    <w:pPr>
      <w:suppressAutoHyphens/>
    </w:pPr>
    <w:rPr>
      <w:rFonts w:ascii="Book Antiqua" w:hAnsi="Book Antiqua" w:cs="Book Antiqua"/>
      <w:szCs w:val="24"/>
      <w:lang w:eastAsia="zh-CN"/>
    </w:rPr>
  </w:style>
  <w:style w:type="paragraph" w:styleId="Nadpis4">
    <w:name w:val="heading 4"/>
    <w:basedOn w:val="Normln"/>
    <w:next w:val="Zkladntext"/>
    <w:qFormat/>
    <w:rsid w:val="0004582C"/>
    <w:pPr>
      <w:numPr>
        <w:ilvl w:val="3"/>
        <w:numId w:val="1"/>
      </w:numPr>
      <w:spacing w:before="280" w:after="280"/>
      <w:outlineLvl w:val="3"/>
    </w:pPr>
    <w:rPr>
      <w:rFonts w:ascii="Times New Roman" w:hAnsi="Times New Roman" w:cs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04582C"/>
    <w:rPr>
      <w:rFonts w:ascii="Symbol" w:hAnsi="Symbol" w:cs="Symbol" w:hint="default"/>
    </w:rPr>
  </w:style>
  <w:style w:type="character" w:customStyle="1" w:styleId="WW8Num1z1">
    <w:name w:val="WW8Num1z1"/>
    <w:rsid w:val="0004582C"/>
    <w:rPr>
      <w:rFonts w:ascii="Courier New" w:hAnsi="Courier New" w:cs="Courier New" w:hint="default"/>
    </w:rPr>
  </w:style>
  <w:style w:type="character" w:customStyle="1" w:styleId="WW8Num1z2">
    <w:name w:val="WW8Num1z2"/>
    <w:rsid w:val="0004582C"/>
    <w:rPr>
      <w:rFonts w:ascii="Wingdings" w:hAnsi="Wingdings" w:cs="Wingdings" w:hint="default"/>
    </w:rPr>
  </w:style>
  <w:style w:type="character" w:customStyle="1" w:styleId="WW8Num2z0">
    <w:name w:val="WW8Num2z0"/>
    <w:rsid w:val="0004582C"/>
    <w:rPr>
      <w:rFonts w:ascii="Symbol" w:hAnsi="Symbol" w:cs="Symbol" w:hint="default"/>
    </w:rPr>
  </w:style>
  <w:style w:type="character" w:customStyle="1" w:styleId="WW8Num2z1">
    <w:name w:val="WW8Num2z1"/>
    <w:rsid w:val="0004582C"/>
    <w:rPr>
      <w:rFonts w:ascii="Courier New" w:hAnsi="Courier New" w:cs="Courier New" w:hint="default"/>
    </w:rPr>
  </w:style>
  <w:style w:type="character" w:customStyle="1" w:styleId="WW8Num2z2">
    <w:name w:val="WW8Num2z2"/>
    <w:rsid w:val="0004582C"/>
    <w:rPr>
      <w:rFonts w:ascii="Wingdings" w:hAnsi="Wingdings" w:cs="Wingdings" w:hint="default"/>
    </w:rPr>
  </w:style>
  <w:style w:type="character" w:customStyle="1" w:styleId="WW8Num3z0">
    <w:name w:val="WW8Num3z0"/>
    <w:rsid w:val="0004582C"/>
    <w:rPr>
      <w:rFonts w:ascii="Symbol" w:hAnsi="Symbol" w:cs="Symbol" w:hint="default"/>
    </w:rPr>
  </w:style>
  <w:style w:type="character" w:customStyle="1" w:styleId="WW8Num3z1">
    <w:name w:val="WW8Num3z1"/>
    <w:rsid w:val="0004582C"/>
    <w:rPr>
      <w:rFonts w:ascii="Courier New" w:hAnsi="Courier New" w:cs="Courier New" w:hint="default"/>
    </w:rPr>
  </w:style>
  <w:style w:type="character" w:customStyle="1" w:styleId="WW8Num3z2">
    <w:name w:val="WW8Num3z2"/>
    <w:rsid w:val="0004582C"/>
    <w:rPr>
      <w:rFonts w:ascii="Wingdings" w:hAnsi="Wingdings" w:cs="Wingdings" w:hint="default"/>
    </w:rPr>
  </w:style>
  <w:style w:type="character" w:customStyle="1" w:styleId="WW8Num4z0">
    <w:name w:val="WW8Num4z0"/>
    <w:rsid w:val="0004582C"/>
    <w:rPr>
      <w:rFonts w:ascii="Symbol" w:hAnsi="Symbol" w:cs="Symbol" w:hint="default"/>
    </w:rPr>
  </w:style>
  <w:style w:type="character" w:customStyle="1" w:styleId="WW8Num4z1">
    <w:name w:val="WW8Num4z1"/>
    <w:rsid w:val="0004582C"/>
    <w:rPr>
      <w:rFonts w:ascii="Courier New" w:hAnsi="Courier New" w:cs="Courier New" w:hint="default"/>
    </w:rPr>
  </w:style>
  <w:style w:type="character" w:customStyle="1" w:styleId="WW8Num4z2">
    <w:name w:val="WW8Num4z2"/>
    <w:rsid w:val="0004582C"/>
    <w:rPr>
      <w:rFonts w:ascii="Wingdings" w:hAnsi="Wingdings" w:cs="Wingdings" w:hint="default"/>
    </w:rPr>
  </w:style>
  <w:style w:type="character" w:customStyle="1" w:styleId="WW8Num5z0">
    <w:name w:val="WW8Num5z0"/>
    <w:rsid w:val="0004582C"/>
    <w:rPr>
      <w:rFonts w:ascii="Symbol" w:hAnsi="Symbol" w:cs="Symbol" w:hint="default"/>
    </w:rPr>
  </w:style>
  <w:style w:type="character" w:customStyle="1" w:styleId="WW8Num5z1">
    <w:name w:val="WW8Num5z1"/>
    <w:rsid w:val="0004582C"/>
    <w:rPr>
      <w:rFonts w:ascii="Courier New" w:hAnsi="Courier New" w:cs="Courier New" w:hint="default"/>
    </w:rPr>
  </w:style>
  <w:style w:type="character" w:customStyle="1" w:styleId="WW8Num5z2">
    <w:name w:val="WW8Num5z2"/>
    <w:rsid w:val="0004582C"/>
    <w:rPr>
      <w:rFonts w:ascii="Wingdings" w:hAnsi="Wingdings" w:cs="Wingdings" w:hint="default"/>
    </w:rPr>
  </w:style>
  <w:style w:type="character" w:customStyle="1" w:styleId="WW8Num6z0">
    <w:name w:val="WW8Num6z0"/>
    <w:rsid w:val="0004582C"/>
    <w:rPr>
      <w:rFonts w:hint="default"/>
    </w:rPr>
  </w:style>
  <w:style w:type="character" w:customStyle="1" w:styleId="WW8Num6z1">
    <w:name w:val="WW8Num6z1"/>
    <w:rsid w:val="0004582C"/>
  </w:style>
  <w:style w:type="character" w:customStyle="1" w:styleId="WW8Num6z2">
    <w:name w:val="WW8Num6z2"/>
    <w:rsid w:val="0004582C"/>
  </w:style>
  <w:style w:type="character" w:customStyle="1" w:styleId="WW8Num6z3">
    <w:name w:val="WW8Num6z3"/>
    <w:rsid w:val="0004582C"/>
  </w:style>
  <w:style w:type="character" w:customStyle="1" w:styleId="WW8Num6z4">
    <w:name w:val="WW8Num6z4"/>
    <w:rsid w:val="0004582C"/>
  </w:style>
  <w:style w:type="character" w:customStyle="1" w:styleId="WW8Num6z5">
    <w:name w:val="WW8Num6z5"/>
    <w:rsid w:val="0004582C"/>
  </w:style>
  <w:style w:type="character" w:customStyle="1" w:styleId="WW8Num6z6">
    <w:name w:val="WW8Num6z6"/>
    <w:rsid w:val="0004582C"/>
  </w:style>
  <w:style w:type="character" w:customStyle="1" w:styleId="WW8Num6z7">
    <w:name w:val="WW8Num6z7"/>
    <w:rsid w:val="0004582C"/>
  </w:style>
  <w:style w:type="character" w:customStyle="1" w:styleId="WW8Num6z8">
    <w:name w:val="WW8Num6z8"/>
    <w:rsid w:val="0004582C"/>
  </w:style>
  <w:style w:type="character" w:customStyle="1" w:styleId="WW8Num7z0">
    <w:name w:val="WW8Num7z0"/>
    <w:rsid w:val="0004582C"/>
    <w:rPr>
      <w:rFonts w:ascii="Symbol" w:hAnsi="Symbol" w:cs="Symbol" w:hint="default"/>
    </w:rPr>
  </w:style>
  <w:style w:type="character" w:customStyle="1" w:styleId="WW8Num7z1">
    <w:name w:val="WW8Num7z1"/>
    <w:rsid w:val="0004582C"/>
    <w:rPr>
      <w:rFonts w:ascii="Courier New" w:hAnsi="Courier New" w:cs="Courier New" w:hint="default"/>
    </w:rPr>
  </w:style>
  <w:style w:type="character" w:customStyle="1" w:styleId="WW8Num7z2">
    <w:name w:val="WW8Num7z2"/>
    <w:rsid w:val="0004582C"/>
    <w:rPr>
      <w:rFonts w:ascii="Wingdings" w:hAnsi="Wingdings" w:cs="Wingdings" w:hint="default"/>
    </w:rPr>
  </w:style>
  <w:style w:type="character" w:customStyle="1" w:styleId="WW8Num8z0">
    <w:name w:val="WW8Num8z0"/>
    <w:rsid w:val="0004582C"/>
    <w:rPr>
      <w:rFonts w:ascii="Symbol" w:hAnsi="Symbol" w:cs="Symbol" w:hint="default"/>
    </w:rPr>
  </w:style>
  <w:style w:type="character" w:customStyle="1" w:styleId="WW8Num8z1">
    <w:name w:val="WW8Num8z1"/>
    <w:rsid w:val="0004582C"/>
    <w:rPr>
      <w:rFonts w:ascii="Courier New" w:hAnsi="Courier New" w:cs="Courier New" w:hint="default"/>
    </w:rPr>
  </w:style>
  <w:style w:type="character" w:customStyle="1" w:styleId="WW8Num8z2">
    <w:name w:val="WW8Num8z2"/>
    <w:rsid w:val="0004582C"/>
    <w:rPr>
      <w:rFonts w:ascii="Wingdings" w:hAnsi="Wingdings" w:cs="Wingdings" w:hint="default"/>
    </w:rPr>
  </w:style>
  <w:style w:type="character" w:customStyle="1" w:styleId="WW8Num9z0">
    <w:name w:val="WW8Num9z0"/>
    <w:rsid w:val="0004582C"/>
    <w:rPr>
      <w:rFonts w:ascii="Symbol" w:hAnsi="Symbol" w:cs="Symbol" w:hint="default"/>
    </w:rPr>
  </w:style>
  <w:style w:type="character" w:customStyle="1" w:styleId="WW8Num9z1">
    <w:name w:val="WW8Num9z1"/>
    <w:rsid w:val="0004582C"/>
    <w:rPr>
      <w:rFonts w:ascii="Courier New" w:hAnsi="Courier New" w:cs="Courier New" w:hint="default"/>
    </w:rPr>
  </w:style>
  <w:style w:type="character" w:customStyle="1" w:styleId="WW8Num9z2">
    <w:name w:val="WW8Num9z2"/>
    <w:rsid w:val="0004582C"/>
    <w:rPr>
      <w:rFonts w:ascii="Wingdings" w:hAnsi="Wingdings" w:cs="Wingdings" w:hint="default"/>
    </w:rPr>
  </w:style>
  <w:style w:type="character" w:customStyle="1" w:styleId="WW8Num10z0">
    <w:name w:val="WW8Num10z0"/>
    <w:rsid w:val="0004582C"/>
    <w:rPr>
      <w:rFonts w:ascii="Symbol" w:hAnsi="Symbol" w:cs="Symbol" w:hint="default"/>
    </w:rPr>
  </w:style>
  <w:style w:type="character" w:customStyle="1" w:styleId="WW8Num10z1">
    <w:name w:val="WW8Num10z1"/>
    <w:rsid w:val="0004582C"/>
    <w:rPr>
      <w:rFonts w:ascii="Courier New" w:hAnsi="Courier New" w:cs="Courier New" w:hint="default"/>
    </w:rPr>
  </w:style>
  <w:style w:type="character" w:customStyle="1" w:styleId="WW8Num10z2">
    <w:name w:val="WW8Num10z2"/>
    <w:rsid w:val="0004582C"/>
    <w:rPr>
      <w:rFonts w:ascii="Wingdings" w:hAnsi="Wingdings" w:cs="Wingdings" w:hint="default"/>
    </w:rPr>
  </w:style>
  <w:style w:type="character" w:customStyle="1" w:styleId="WW8Num11z0">
    <w:name w:val="WW8Num11z0"/>
    <w:rsid w:val="0004582C"/>
    <w:rPr>
      <w:rFonts w:ascii="Symbol" w:hAnsi="Symbol" w:cs="Symbol" w:hint="default"/>
    </w:rPr>
  </w:style>
  <w:style w:type="character" w:customStyle="1" w:styleId="WW8Num11z1">
    <w:name w:val="WW8Num11z1"/>
    <w:rsid w:val="0004582C"/>
    <w:rPr>
      <w:rFonts w:ascii="Courier New" w:hAnsi="Courier New" w:cs="Courier New" w:hint="default"/>
    </w:rPr>
  </w:style>
  <w:style w:type="character" w:customStyle="1" w:styleId="WW8Num11z2">
    <w:name w:val="WW8Num11z2"/>
    <w:rsid w:val="0004582C"/>
    <w:rPr>
      <w:rFonts w:ascii="Wingdings" w:hAnsi="Wingdings" w:cs="Wingdings" w:hint="default"/>
    </w:rPr>
  </w:style>
  <w:style w:type="character" w:customStyle="1" w:styleId="WW8Num12z0">
    <w:name w:val="WW8Num12z0"/>
    <w:rsid w:val="0004582C"/>
    <w:rPr>
      <w:rFonts w:ascii="Verdana" w:eastAsia="Times New Roman" w:hAnsi="Verdana" w:cs="Times New Roman" w:hint="default"/>
    </w:rPr>
  </w:style>
  <w:style w:type="character" w:customStyle="1" w:styleId="WW8Num12z1">
    <w:name w:val="WW8Num12z1"/>
    <w:rsid w:val="0004582C"/>
    <w:rPr>
      <w:rFonts w:ascii="Courier New" w:hAnsi="Courier New" w:cs="Courier New" w:hint="default"/>
    </w:rPr>
  </w:style>
  <w:style w:type="character" w:customStyle="1" w:styleId="WW8Num12z2">
    <w:name w:val="WW8Num12z2"/>
    <w:rsid w:val="0004582C"/>
    <w:rPr>
      <w:rFonts w:ascii="Wingdings" w:hAnsi="Wingdings" w:cs="Wingdings" w:hint="default"/>
    </w:rPr>
  </w:style>
  <w:style w:type="character" w:customStyle="1" w:styleId="WW8Num12z3">
    <w:name w:val="WW8Num12z3"/>
    <w:rsid w:val="0004582C"/>
    <w:rPr>
      <w:rFonts w:ascii="Symbol" w:hAnsi="Symbol" w:cs="Symbol" w:hint="default"/>
    </w:rPr>
  </w:style>
  <w:style w:type="character" w:customStyle="1" w:styleId="Standardnpsmoodstavce1">
    <w:name w:val="Standardní písmo odstavce1"/>
    <w:rsid w:val="0004582C"/>
  </w:style>
  <w:style w:type="character" w:styleId="Hypertextovodkaz">
    <w:name w:val="Hyperlink"/>
    <w:rsid w:val="0004582C"/>
    <w:rPr>
      <w:color w:val="0000FF"/>
      <w:u w:val="single"/>
    </w:rPr>
  </w:style>
  <w:style w:type="character" w:customStyle="1" w:styleId="RozvrendokumentuChar">
    <w:name w:val="Rozvržení dokumentu Char"/>
    <w:rsid w:val="000458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sid w:val="0004582C"/>
    <w:rPr>
      <w:rFonts w:ascii="Tahoma" w:hAnsi="Tahoma" w:cs="Tahoma"/>
      <w:sz w:val="16"/>
      <w:szCs w:val="16"/>
    </w:rPr>
  </w:style>
  <w:style w:type="character" w:styleId="Sledovanodkaz">
    <w:name w:val="FollowedHyperlink"/>
    <w:rsid w:val="0004582C"/>
    <w:rPr>
      <w:color w:val="800080"/>
      <w:u w:val="single"/>
    </w:rPr>
  </w:style>
  <w:style w:type="character" w:customStyle="1" w:styleId="Nadpis4Char">
    <w:name w:val="Nadpis 4 Char"/>
    <w:rsid w:val="0004582C"/>
    <w:rPr>
      <w:b/>
      <w:bCs/>
      <w:sz w:val="24"/>
      <w:szCs w:val="24"/>
    </w:rPr>
  </w:style>
  <w:style w:type="character" w:styleId="Siln">
    <w:name w:val="Strong"/>
    <w:qFormat/>
    <w:rsid w:val="0004582C"/>
    <w:rPr>
      <w:b/>
      <w:bCs/>
    </w:rPr>
  </w:style>
  <w:style w:type="paragraph" w:customStyle="1" w:styleId="Nadpis">
    <w:name w:val="Nadpis"/>
    <w:basedOn w:val="Normln"/>
    <w:next w:val="Zkladntext"/>
    <w:rsid w:val="000458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04582C"/>
    <w:pPr>
      <w:spacing w:after="140" w:line="276" w:lineRule="auto"/>
    </w:pPr>
  </w:style>
  <w:style w:type="paragraph" w:styleId="Seznam">
    <w:name w:val="List"/>
    <w:basedOn w:val="Zkladntext"/>
    <w:rsid w:val="0004582C"/>
    <w:rPr>
      <w:rFonts w:cs="Arial"/>
    </w:rPr>
  </w:style>
  <w:style w:type="paragraph" w:styleId="Titulek">
    <w:name w:val="caption"/>
    <w:basedOn w:val="Normln"/>
    <w:qFormat/>
    <w:rsid w:val="0004582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rsid w:val="0004582C"/>
    <w:pPr>
      <w:suppressLineNumbers/>
    </w:pPr>
    <w:rPr>
      <w:rFonts w:cs="Arial"/>
    </w:rPr>
  </w:style>
  <w:style w:type="paragraph" w:customStyle="1" w:styleId="Zhlavazpat">
    <w:name w:val="Záhlaví a zápatí"/>
    <w:basedOn w:val="Normln"/>
    <w:rsid w:val="0004582C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rsid w:val="0004582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4582C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04582C"/>
    <w:rPr>
      <w:rFonts w:ascii="Times New Roman" w:hAnsi="Times New Roman" w:cs="Times New Roman"/>
      <w:sz w:val="24"/>
    </w:rPr>
  </w:style>
  <w:style w:type="paragraph" w:customStyle="1" w:styleId="Rozvrendokumentu1">
    <w:name w:val="Rozvržení dokumentu1"/>
    <w:basedOn w:val="Normln"/>
    <w:rsid w:val="0004582C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rsid w:val="0004582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04582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i@ckai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usti@ckai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215EC-6482-417D-979A-EBD17395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creator>Jiri Hajek</dc:creator>
  <cp:lastModifiedBy>usti</cp:lastModifiedBy>
  <cp:revision>4</cp:revision>
  <cp:lastPrinted>2025-04-10T10:38:00Z</cp:lastPrinted>
  <dcterms:created xsi:type="dcterms:W3CDTF">2025-04-10T10:37:00Z</dcterms:created>
  <dcterms:modified xsi:type="dcterms:W3CDTF">2025-04-10T11:31:00Z</dcterms:modified>
</cp:coreProperties>
</file>